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061A6"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b/>
          <w:bCs/>
          <w:color w:val="000000"/>
          <w:sz w:val="20"/>
          <w:szCs w:val="20"/>
        </w:rPr>
      </w:pPr>
      <w:bookmarkStart w:id="0" w:name="_GoBack"/>
      <w:r w:rsidRPr="00360DB5">
        <w:rPr>
          <w:rFonts w:asciiTheme="minorHAnsi" w:hAnsiTheme="minorHAnsi" w:cstheme="minorHAnsi"/>
          <w:b/>
          <w:bCs/>
          <w:color w:val="343434"/>
          <w:sz w:val="20"/>
          <w:szCs w:val="20"/>
          <w:shd w:val="clear" w:color="auto" w:fill="FFFFFF"/>
        </w:rPr>
        <w:t>Afwegingskader voor pedagogen, psychologen, (</w:t>
      </w:r>
      <w:proofErr w:type="spellStart"/>
      <w:r w:rsidRPr="00360DB5">
        <w:rPr>
          <w:rFonts w:asciiTheme="minorHAnsi" w:hAnsiTheme="minorHAnsi" w:cstheme="minorHAnsi"/>
          <w:b/>
          <w:bCs/>
          <w:color w:val="343434"/>
          <w:sz w:val="20"/>
          <w:szCs w:val="20"/>
          <w:shd w:val="clear" w:color="auto" w:fill="FFFFFF"/>
        </w:rPr>
        <w:t>psycho</w:t>
      </w:r>
      <w:proofErr w:type="spellEnd"/>
      <w:r w:rsidRPr="00360DB5">
        <w:rPr>
          <w:rFonts w:asciiTheme="minorHAnsi" w:hAnsiTheme="minorHAnsi" w:cstheme="minorHAnsi"/>
          <w:b/>
          <w:bCs/>
          <w:color w:val="343434"/>
          <w:sz w:val="20"/>
          <w:szCs w:val="20"/>
          <w:shd w:val="clear" w:color="auto" w:fill="FFFFFF"/>
        </w:rPr>
        <w:t>)therapeuten en sociaal werkers bij de stappen 4 en 5 van de Meldcode kindermishandeling en huiselijk geweld.</w:t>
      </w:r>
    </w:p>
    <w:bookmarkEnd w:id="0"/>
    <w:p w14:paraId="2C6F05E8" w14:textId="77777777" w:rsid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r w:rsidRPr="00360DB5">
        <w:rPr>
          <w:rFonts w:asciiTheme="minorHAnsi" w:hAnsiTheme="minorHAnsi" w:cstheme="minorHAnsi"/>
          <w:color w:val="000000"/>
          <w:sz w:val="22"/>
          <w:szCs w:val="22"/>
        </w:rPr>
        <w:t>Werkgevers in bovengenoemde sectoren moeten de meldcode vaststellen en implementeren. Het gebruik en de kennis van de meldcode moeten zij bevorderen onder hun werknemers. Voor tips en hulpmiddelen bij de implementatie van de meldcode, kunt u kijken in de </w:t>
      </w:r>
      <w:r w:rsidRPr="00360DB5">
        <w:rPr>
          <w:rFonts w:asciiTheme="minorHAnsi" w:eastAsiaTheme="majorEastAsia" w:hAnsiTheme="minorHAnsi" w:cstheme="minorHAnsi"/>
          <w:color w:val="000000"/>
          <w:sz w:val="22"/>
          <w:szCs w:val="22"/>
        </w:rPr>
        <w:t>Toolkit meldcode huiselijk geweld en kindermishandeling</w:t>
      </w:r>
      <w:r w:rsidRPr="00360DB5">
        <w:rPr>
          <w:rFonts w:asciiTheme="minorHAnsi" w:hAnsiTheme="minorHAnsi" w:cstheme="minorHAnsi"/>
          <w:color w:val="000000"/>
          <w:sz w:val="22"/>
          <w:szCs w:val="22"/>
        </w:rPr>
        <w:t>.</w:t>
      </w:r>
    </w:p>
    <w:p w14:paraId="3A425EA3" w14:textId="77777777" w:rsidR="00360DB5" w:rsidRDefault="00360DB5" w:rsidP="00360DB5">
      <w:pPr>
        <w:pStyle w:val="Normaalweb"/>
        <w:shd w:val="clear" w:color="auto" w:fill="FFFFFF"/>
        <w:spacing w:before="0" w:beforeAutospacing="0" w:after="195" w:afterAutospacing="0"/>
        <w:textAlignment w:val="top"/>
      </w:pPr>
      <w:hyperlink r:id="rId5" w:history="1">
        <w:r>
          <w:rPr>
            <w:rStyle w:val="Hyperlink"/>
          </w:rPr>
          <w:t>https://www.nvo.nl/nvo-in-t-kort/themadossiers/afwegingskader-meldcode.aspx</w:t>
        </w:r>
      </w:hyperlink>
    </w:p>
    <w:p w14:paraId="1F356663" w14:textId="77777777" w:rsidR="00360DB5" w:rsidRPr="00360DB5" w:rsidRDefault="00360DB5" w:rsidP="00360DB5">
      <w:pPr>
        <w:pStyle w:val="Normaalweb"/>
        <w:shd w:val="clear" w:color="auto" w:fill="FFFFFF"/>
        <w:spacing w:before="0" w:beforeAutospacing="0" w:after="195" w:afterAutospacing="0"/>
        <w:textAlignment w:val="top"/>
        <w:rPr>
          <w:rFonts w:asciiTheme="minorHAnsi" w:hAnsiTheme="minorHAnsi" w:cstheme="minorHAnsi"/>
          <w:color w:val="000000"/>
          <w:sz w:val="22"/>
          <w:szCs w:val="22"/>
        </w:rPr>
      </w:pPr>
      <w:hyperlink r:id="rId6" w:history="1">
        <w:r>
          <w:rPr>
            <w:rStyle w:val="Hyperlink"/>
          </w:rPr>
          <w:t>https://www.afwegingskadermeldcode.nl/</w:t>
        </w:r>
      </w:hyperlink>
    </w:p>
    <w:p w14:paraId="0ECD401C" w14:textId="69C0572A" w:rsidR="00912224" w:rsidRDefault="00912224"/>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360DB5"/>
    <w:rsid w:val="003944A4"/>
    <w:rsid w:val="00397417"/>
    <w:rsid w:val="00912224"/>
    <w:rsid w:val="00A77FDD"/>
    <w:rsid w:val="00A84F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fwegingskadermeldcode.nl/" TargetMode="External"/><Relationship Id="rId5" Type="http://schemas.openxmlformats.org/officeDocument/2006/relationships/hyperlink" Target="https://www.nvo.nl/nvo-in-t-kort/themadossiers/afwegingskader-meldcode.aspx"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Words>
  <Characters>625</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2</cp:revision>
  <dcterms:created xsi:type="dcterms:W3CDTF">2020-03-14T12:56:00Z</dcterms:created>
  <dcterms:modified xsi:type="dcterms:W3CDTF">2020-03-14T12:56:00Z</dcterms:modified>
</cp:coreProperties>
</file>